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33" w:rsidRPr="009F5733" w:rsidRDefault="009F5733" w:rsidP="009F573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s-CR"/>
        </w:rPr>
        <w:t>Formando un</w:t>
      </w:r>
      <w:r w:rsidRPr="009F5733">
        <w:rPr>
          <w:rFonts w:ascii="Arial" w:hAnsi="Arial" w:cs="Arial"/>
          <w:b/>
          <w:bCs/>
          <w:sz w:val="32"/>
          <w:szCs w:val="32"/>
          <w:lang w:val="es-CR"/>
        </w:rPr>
        <w:t xml:space="preserve"> Sonríe</w:t>
      </w:r>
    </w:p>
    <w:p w:rsidR="006E7C4C" w:rsidRPr="004617DD" w:rsidRDefault="00BF0D8B" w:rsidP="009F5733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 w:rsidRPr="009F5733">
        <w:rPr>
          <w:rFonts w:ascii="Arial" w:hAnsi="Arial" w:cs="Arial"/>
          <w:sz w:val="24"/>
          <w:szCs w:val="24"/>
          <w:lang w:val="es-CR"/>
        </w:rPr>
        <w:t>Pueden jugar el juego de “Formando un Sonríe” siguiendo algo similar al concepto del juego del ahor</w:t>
      </w:r>
      <w:r w:rsidR="009F5733">
        <w:rPr>
          <w:rFonts w:ascii="Arial" w:hAnsi="Arial" w:cs="Arial"/>
          <w:sz w:val="24"/>
          <w:szCs w:val="24"/>
          <w:lang w:val="es-CR"/>
        </w:rPr>
        <w:t>cado.  Los niños van formando un</w:t>
      </w:r>
      <w:r w:rsidRPr="009F5733">
        <w:rPr>
          <w:rFonts w:ascii="Arial" w:hAnsi="Arial" w:cs="Arial"/>
          <w:sz w:val="24"/>
          <w:szCs w:val="24"/>
          <w:lang w:val="es-CR"/>
        </w:rPr>
        <w:t xml:space="preserve"> sonríe al tratar de averiguar la palabra.  E</w:t>
      </w:r>
      <w:r w:rsidR="009F5733">
        <w:rPr>
          <w:rFonts w:ascii="Arial" w:hAnsi="Arial" w:cs="Arial"/>
          <w:sz w:val="24"/>
          <w:szCs w:val="24"/>
          <w:lang w:val="es-CR"/>
        </w:rPr>
        <w:t xml:space="preserve">l Sonríe es una </w:t>
      </w:r>
      <w:r w:rsidRPr="009F5733">
        <w:rPr>
          <w:rFonts w:ascii="Arial" w:hAnsi="Arial" w:cs="Arial"/>
          <w:sz w:val="24"/>
          <w:szCs w:val="24"/>
          <w:lang w:val="es-CR"/>
        </w:rPr>
        <w:t xml:space="preserve">mejor </w:t>
      </w:r>
      <w:r w:rsidR="009F5733">
        <w:rPr>
          <w:rFonts w:ascii="Arial" w:hAnsi="Arial" w:cs="Arial"/>
          <w:sz w:val="24"/>
          <w:szCs w:val="24"/>
          <w:lang w:val="es-CR"/>
        </w:rPr>
        <w:t xml:space="preserve">opción </w:t>
      </w:r>
      <w:r w:rsidRPr="009F5733">
        <w:rPr>
          <w:rFonts w:ascii="Arial" w:hAnsi="Arial" w:cs="Arial"/>
          <w:sz w:val="24"/>
          <w:szCs w:val="24"/>
          <w:lang w:val="es-CR"/>
        </w:rPr>
        <w:t>para la SR pues es algo positivo y alegre.  Dejando atrás lo de este mundo agresivo, nos extendemos a lo que nuestra Madre nos enseña, todo haciéndolo con amor.</w:t>
      </w:r>
    </w:p>
    <w:p w:rsidR="009F5733" w:rsidRPr="004617DD" w:rsidRDefault="00BF0D8B" w:rsidP="009F5733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 w:rsidRPr="009F5733">
        <w:rPr>
          <w:rFonts w:ascii="Arial" w:hAnsi="Arial" w:cs="Arial"/>
          <w:sz w:val="24"/>
          <w:szCs w:val="24"/>
          <w:lang w:val="es-CR"/>
        </w:rPr>
        <w:t xml:space="preserve">Dependiendo del </w:t>
      </w:r>
      <w:r w:rsidR="009F5733" w:rsidRPr="009F5733">
        <w:rPr>
          <w:rFonts w:ascii="Arial" w:hAnsi="Arial" w:cs="Arial"/>
          <w:sz w:val="24"/>
          <w:szCs w:val="24"/>
          <w:lang w:val="es-CR"/>
        </w:rPr>
        <w:t>número</w:t>
      </w:r>
      <w:r w:rsidRPr="009F5733">
        <w:rPr>
          <w:rFonts w:ascii="Arial" w:hAnsi="Arial" w:cs="Arial"/>
          <w:sz w:val="24"/>
          <w:szCs w:val="24"/>
          <w:lang w:val="es-CR"/>
        </w:rPr>
        <w:t xml:space="preserve"> de niños, se puede dividir el grupo en 2 o 3 grupitos y se le da un turno a cada grupo escogiendo algún niño que tenga su manita levantada. </w:t>
      </w:r>
    </w:p>
    <w:p w:rsidR="006E7C4C" w:rsidRPr="004617DD" w:rsidRDefault="00BF0D8B" w:rsidP="009F5733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 w:rsidRPr="009F5733">
        <w:rPr>
          <w:rFonts w:ascii="Arial" w:hAnsi="Arial" w:cs="Arial"/>
          <w:sz w:val="24"/>
          <w:szCs w:val="24"/>
          <w:lang w:val="es-CR"/>
        </w:rPr>
        <w:t>Cuando fallen la letra, se pasa al grupo siguiente</w:t>
      </w:r>
      <w:r w:rsidR="009F5733" w:rsidRPr="009F5733">
        <w:rPr>
          <w:rFonts w:ascii="Arial" w:hAnsi="Arial" w:cs="Arial"/>
          <w:sz w:val="24"/>
          <w:szCs w:val="24"/>
          <w:lang w:val="es-CR"/>
        </w:rPr>
        <w:t xml:space="preserve"> o al siguiente niño</w:t>
      </w:r>
      <w:r w:rsidRPr="009F5733">
        <w:rPr>
          <w:rFonts w:ascii="Arial" w:hAnsi="Arial" w:cs="Arial"/>
          <w:sz w:val="24"/>
          <w:szCs w:val="24"/>
          <w:lang w:val="es-CR"/>
        </w:rPr>
        <w:t xml:space="preserve">.  </w:t>
      </w:r>
      <w:r w:rsidR="009F5733" w:rsidRPr="009F5733">
        <w:rPr>
          <w:rFonts w:ascii="Arial" w:hAnsi="Arial" w:cs="Arial"/>
          <w:sz w:val="24"/>
          <w:szCs w:val="24"/>
          <w:lang w:val="es-CR"/>
        </w:rPr>
        <w:t xml:space="preserve">También </w:t>
      </w:r>
      <w:r w:rsidRPr="009F5733">
        <w:rPr>
          <w:rFonts w:ascii="Arial" w:hAnsi="Arial" w:cs="Arial"/>
          <w:sz w:val="24"/>
          <w:szCs w:val="24"/>
          <w:lang w:val="es-CR"/>
        </w:rPr>
        <w:t xml:space="preserve">lo pueden hacer </w:t>
      </w:r>
      <w:r w:rsidR="009F5733" w:rsidRPr="009F5733">
        <w:rPr>
          <w:rFonts w:ascii="Arial" w:hAnsi="Arial" w:cs="Arial"/>
          <w:sz w:val="24"/>
          <w:szCs w:val="24"/>
          <w:lang w:val="es-CR"/>
        </w:rPr>
        <w:t xml:space="preserve">tomando </w:t>
      </w:r>
      <w:r w:rsidRPr="009F5733">
        <w:rPr>
          <w:rFonts w:ascii="Arial" w:hAnsi="Arial" w:cs="Arial"/>
          <w:sz w:val="24"/>
          <w:szCs w:val="24"/>
          <w:lang w:val="es-CR"/>
        </w:rPr>
        <w:t xml:space="preserve">el tiempo, los que encuentren </w:t>
      </w:r>
      <w:r w:rsidR="009F5733" w:rsidRPr="009F5733">
        <w:rPr>
          <w:rFonts w:ascii="Arial" w:hAnsi="Arial" w:cs="Arial"/>
          <w:sz w:val="24"/>
          <w:szCs w:val="24"/>
          <w:lang w:val="es-CR"/>
        </w:rPr>
        <w:t>más</w:t>
      </w:r>
      <w:r w:rsidRPr="009F5733">
        <w:rPr>
          <w:rFonts w:ascii="Arial" w:hAnsi="Arial" w:cs="Arial"/>
          <w:sz w:val="24"/>
          <w:szCs w:val="24"/>
          <w:lang w:val="es-CR"/>
        </w:rPr>
        <w:t xml:space="preserve"> letras o la palabra primero</w:t>
      </w:r>
      <w:r w:rsidR="004617DD">
        <w:rPr>
          <w:rFonts w:ascii="Arial" w:hAnsi="Arial" w:cs="Arial"/>
          <w:sz w:val="24"/>
          <w:szCs w:val="24"/>
          <w:lang w:val="es-CR"/>
        </w:rPr>
        <w:t xml:space="preserve"> gana</w:t>
      </w:r>
      <w:r w:rsidRPr="009F5733">
        <w:rPr>
          <w:rFonts w:ascii="Arial" w:hAnsi="Arial" w:cs="Arial"/>
          <w:sz w:val="24"/>
          <w:szCs w:val="24"/>
          <w:lang w:val="es-CR"/>
        </w:rPr>
        <w:t>.</w:t>
      </w:r>
    </w:p>
    <w:p w:rsidR="006E7C4C" w:rsidRPr="004617DD" w:rsidRDefault="00BF0D8B" w:rsidP="009F5733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 w:rsidRPr="009F5733">
        <w:rPr>
          <w:rFonts w:ascii="Arial" w:hAnsi="Arial" w:cs="Arial"/>
          <w:sz w:val="24"/>
          <w:szCs w:val="24"/>
          <w:lang w:val="es-CR"/>
        </w:rPr>
        <w:t xml:space="preserve">Le pueden agregar </w:t>
      </w:r>
      <w:r w:rsidR="009F5733" w:rsidRPr="009F5733">
        <w:rPr>
          <w:rFonts w:ascii="Arial" w:hAnsi="Arial" w:cs="Arial"/>
          <w:sz w:val="24"/>
          <w:szCs w:val="24"/>
          <w:lang w:val="es-CR"/>
        </w:rPr>
        <w:t>más</w:t>
      </w:r>
      <w:r w:rsidRPr="009F5733">
        <w:rPr>
          <w:rFonts w:ascii="Arial" w:hAnsi="Arial" w:cs="Arial"/>
          <w:sz w:val="24"/>
          <w:szCs w:val="24"/>
          <w:lang w:val="es-CR"/>
        </w:rPr>
        <w:t xml:space="preserve"> cosas al Sonríe como corbatín, pestanas etc. Si acaso la palabra es larga.</w:t>
      </w:r>
      <w:r w:rsidR="009F5733" w:rsidRPr="009F5733">
        <w:rPr>
          <w:rFonts w:ascii="Arial" w:hAnsi="Arial" w:cs="Arial"/>
          <w:sz w:val="24"/>
          <w:szCs w:val="24"/>
          <w:lang w:val="es-CR"/>
        </w:rPr>
        <w:t xml:space="preserve">  Como lo muestra el ejemplo.</w:t>
      </w:r>
    </w:p>
    <w:p w:rsidR="006E7C4C" w:rsidRPr="004617DD" w:rsidRDefault="00BF0D8B" w:rsidP="009F5733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 w:rsidRPr="009F5733">
        <w:rPr>
          <w:rFonts w:ascii="Arial" w:hAnsi="Arial" w:cs="Arial"/>
          <w:sz w:val="24"/>
          <w:szCs w:val="24"/>
          <w:lang w:val="es-CR"/>
        </w:rPr>
        <w:t>Dependiendo de la edad de la SR, así debe ser la dificultad de la palabra.</w:t>
      </w:r>
    </w:p>
    <w:p w:rsidR="009F5733" w:rsidRPr="004617DD" w:rsidRDefault="009F5733" w:rsidP="00BF0D8B">
      <w:pPr>
        <w:ind w:left="720"/>
        <w:rPr>
          <w:rFonts w:ascii="Arial" w:hAnsi="Arial" w:cs="Arial"/>
          <w:sz w:val="24"/>
          <w:szCs w:val="24"/>
          <w:lang w:val="es-CR"/>
        </w:rPr>
      </w:pPr>
      <w:r w:rsidRPr="009F5733">
        <w:rPr>
          <w:rFonts w:ascii="Arial" w:hAnsi="Arial" w:cs="Arial"/>
          <w:sz w:val="24"/>
          <w:szCs w:val="24"/>
          <w:lang w:val="es-CR"/>
        </w:rPr>
        <w:t>Algunos ejemplos de nivel de dificultad:</w:t>
      </w:r>
    </w:p>
    <w:p w:rsidR="00BF0D8B" w:rsidRPr="004617DD" w:rsidRDefault="009F5733" w:rsidP="00BF0D8B">
      <w:pPr>
        <w:ind w:left="720"/>
        <w:rPr>
          <w:rFonts w:ascii="Arial" w:hAnsi="Arial" w:cs="Arial"/>
          <w:sz w:val="24"/>
          <w:szCs w:val="24"/>
          <w:lang w:val="es-CR"/>
        </w:rPr>
      </w:pPr>
      <w:r w:rsidRPr="009F5733">
        <w:rPr>
          <w:rFonts w:ascii="Arial" w:hAnsi="Arial" w:cs="Arial"/>
          <w:sz w:val="24"/>
          <w:szCs w:val="24"/>
          <w:lang w:val="es-CR"/>
        </w:rPr>
        <w:t xml:space="preserve">Niños 5 - 7 amor, paz, </w:t>
      </w:r>
      <w:r w:rsidR="00BF0D8B">
        <w:rPr>
          <w:rFonts w:ascii="Arial" w:hAnsi="Arial" w:cs="Arial"/>
          <w:sz w:val="24"/>
          <w:szCs w:val="24"/>
          <w:lang w:val="es-CR"/>
        </w:rPr>
        <w:t>vid</w:t>
      </w:r>
      <w:r w:rsidRPr="009F5733">
        <w:rPr>
          <w:rFonts w:ascii="Arial" w:hAnsi="Arial" w:cs="Arial"/>
          <w:sz w:val="24"/>
          <w:szCs w:val="24"/>
          <w:lang w:val="es-CR"/>
        </w:rPr>
        <w:t>, creer, luz</w:t>
      </w:r>
      <w:r w:rsidR="00BF0D8B">
        <w:rPr>
          <w:rFonts w:ascii="Arial" w:hAnsi="Arial" w:cs="Arial"/>
          <w:sz w:val="24"/>
          <w:szCs w:val="24"/>
          <w:lang w:val="es-CR"/>
        </w:rPr>
        <w:t>, leona, mama, papa, oveja</w:t>
      </w:r>
    </w:p>
    <w:p w:rsidR="009F5733" w:rsidRPr="004617DD" w:rsidRDefault="009F5733" w:rsidP="00BF0D8B">
      <w:pPr>
        <w:ind w:left="720"/>
        <w:rPr>
          <w:rFonts w:ascii="Arial" w:hAnsi="Arial" w:cs="Arial"/>
          <w:sz w:val="24"/>
          <w:szCs w:val="24"/>
          <w:lang w:val="es-CR"/>
        </w:rPr>
      </w:pPr>
      <w:r w:rsidRPr="009F5733">
        <w:rPr>
          <w:rFonts w:ascii="Arial" w:hAnsi="Arial" w:cs="Arial"/>
          <w:sz w:val="24"/>
          <w:szCs w:val="24"/>
          <w:lang w:val="es-CR"/>
        </w:rPr>
        <w:t xml:space="preserve">Niños 8 </w:t>
      </w:r>
      <w:r w:rsidR="006E76A5">
        <w:rPr>
          <w:rFonts w:ascii="Arial" w:hAnsi="Arial" w:cs="Arial"/>
          <w:sz w:val="24"/>
          <w:szCs w:val="24"/>
          <w:lang w:val="es-CR"/>
        </w:rPr>
        <w:t>- 10</w:t>
      </w:r>
      <w:r w:rsidR="00BF0D8B">
        <w:rPr>
          <w:rFonts w:ascii="Arial" w:hAnsi="Arial" w:cs="Arial"/>
          <w:sz w:val="24"/>
          <w:szCs w:val="24"/>
          <w:lang w:val="es-CR"/>
        </w:rPr>
        <w:t xml:space="preserve"> Melquisedec, gigante</w:t>
      </w:r>
      <w:r w:rsidRPr="009F5733">
        <w:rPr>
          <w:rFonts w:ascii="Arial" w:hAnsi="Arial" w:cs="Arial"/>
          <w:sz w:val="24"/>
          <w:szCs w:val="24"/>
          <w:lang w:val="es-CR"/>
        </w:rPr>
        <w:t xml:space="preserve">, edificador, </w:t>
      </w:r>
      <w:r w:rsidR="00BF0D8B">
        <w:rPr>
          <w:rFonts w:ascii="Arial" w:hAnsi="Arial" w:cs="Arial"/>
          <w:sz w:val="24"/>
          <w:szCs w:val="24"/>
          <w:lang w:val="es-CR"/>
        </w:rPr>
        <w:t xml:space="preserve">protector, arcángel, tierra    prometida, luz inaccesible, </w:t>
      </w:r>
    </w:p>
    <w:p w:rsidR="009F5733" w:rsidRPr="009F5733" w:rsidRDefault="00344A15" w:rsidP="009F57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CR"/>
        </w:rPr>
        <w:t>Se recomienda u</w:t>
      </w:r>
      <w:r w:rsidR="009F5733" w:rsidRPr="009F5733">
        <w:rPr>
          <w:rFonts w:ascii="Arial" w:hAnsi="Arial" w:cs="Arial"/>
          <w:sz w:val="24"/>
          <w:szCs w:val="24"/>
          <w:lang w:val="es-CR"/>
        </w:rPr>
        <w:t>sar palabras alusivas al tema de ese día.</w:t>
      </w:r>
    </w:p>
    <w:p w:rsidR="009F5733" w:rsidRPr="004617DD" w:rsidRDefault="009F5733" w:rsidP="009F5733">
      <w:pPr>
        <w:rPr>
          <w:rFonts w:ascii="Arial" w:hAnsi="Arial" w:cs="Arial"/>
          <w:sz w:val="24"/>
          <w:szCs w:val="24"/>
          <w:lang w:val="es-CR"/>
        </w:rPr>
      </w:pPr>
    </w:p>
    <w:p w:rsidR="009F5733" w:rsidRPr="004617DD" w:rsidRDefault="009F5733" w:rsidP="009F5733">
      <w:pPr>
        <w:rPr>
          <w:lang w:val="es-CR"/>
        </w:rPr>
      </w:pPr>
    </w:p>
    <w:p w:rsidR="009F5733" w:rsidRPr="009F5733" w:rsidRDefault="009F5733" w:rsidP="009F5733">
      <w:r w:rsidRPr="009F5733">
        <w:rPr>
          <w:lang w:val="es-CR"/>
        </w:rPr>
        <w:t>____  ____  ____ ____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_____  _____  _____  _____  _____  _____  _____  ____</w:t>
      </w:r>
    </w:p>
    <w:p w:rsidR="00420D4F" w:rsidRDefault="00344A15"/>
    <w:p w:rsidR="009F5733" w:rsidRDefault="009F5733"/>
    <w:p w:rsidR="009F5733" w:rsidRDefault="009F5733">
      <w:r w:rsidRPr="009F5733">
        <w:rPr>
          <w:noProof/>
        </w:rPr>
        <w:drawing>
          <wp:inline distT="0" distB="0" distL="0" distR="0" wp14:anchorId="5DD5390F" wp14:editId="57FAD8A1">
            <wp:extent cx="1323829" cy="132382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29" cy="132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       </w:t>
      </w:r>
      <w:r w:rsidRPr="009F5733">
        <w:rPr>
          <w:noProof/>
        </w:rPr>
        <w:drawing>
          <wp:inline distT="0" distB="0" distL="0" distR="0" wp14:anchorId="6C9F26DD" wp14:editId="713B387D">
            <wp:extent cx="1631950" cy="1752600"/>
            <wp:effectExtent l="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53C"/>
    <w:multiLevelType w:val="hybridMultilevel"/>
    <w:tmpl w:val="0046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A276B"/>
    <w:multiLevelType w:val="hybridMultilevel"/>
    <w:tmpl w:val="CA0E3838"/>
    <w:lvl w:ilvl="0" w:tplc="4C060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80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E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27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6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69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22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25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33"/>
    <w:rsid w:val="00344A15"/>
    <w:rsid w:val="004617DD"/>
    <w:rsid w:val="00617F6E"/>
    <w:rsid w:val="006E76A5"/>
    <w:rsid w:val="006E7C4C"/>
    <w:rsid w:val="009F5733"/>
    <w:rsid w:val="00A506C7"/>
    <w:rsid w:val="00B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580C6-07A2-49D0-B5D4-21A1F5E9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 Cobena</dc:creator>
  <cp:keywords/>
  <dc:description/>
  <cp:lastModifiedBy>Kathya Cobena</cp:lastModifiedBy>
  <cp:revision>5</cp:revision>
  <dcterms:created xsi:type="dcterms:W3CDTF">2014-11-17T23:17:00Z</dcterms:created>
  <dcterms:modified xsi:type="dcterms:W3CDTF">2014-12-27T21:18:00Z</dcterms:modified>
</cp:coreProperties>
</file>